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1" locked="0" layoutInCell="1" hidden="0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3016250</wp:posOffset>
                </wp:positionV>
                <wp:extent cx="1415415" cy="1313180"/>
                <wp:effectExtent l="33655" t="36195" r="34290" b="3683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 rot="180000">
                          <a:off x="0" y="0"/>
                          <a:ext cx="1415415" cy="13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343025" cy="1409700"/>
                                  <wp:effectExtent l="0" t="0" r="0" b="0"/>
                                  <wp:docPr id="102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2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rotation:3;z-index:-503316470;height:103.4pt;mso-wrap-distance-left:16pt;width:111.45pt;mso-wrap-distance-top:0pt;mso-position-horizontal-relative:text;position:absolute;margin-left:152.6pt;mso-position-vertical-relative:text;margin-top:237.5pt;mso-wrap-distance-bottom:0pt;mso-wrap-distance-right:16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343025" cy="1409700"/>
                            <wp:effectExtent l="0" t="0" r="0" b="0"/>
                            <wp:docPr id="102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25" cy="140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1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1750060</wp:posOffset>
                </wp:positionV>
                <wp:extent cx="3908425" cy="258572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908425" cy="258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3527425" cy="2290445"/>
                                  <wp:effectExtent l="0" t="0" r="0" b="0"/>
                                  <wp:docPr id="1029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7425" cy="2290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3;height:203.6pt;mso-wrap-distance-left:5.65pt;width:307.75pt;mso-wrap-distance-top:0pt;mso-position-horizontal-relative:text;position:absolute;margin-top:137.80000000000001pt;margin-left:20pt;mso-position-vertical-relative:text;mso-wrap-distance-bottom:0pt;mso-wrap-distance-right:5.65pt;" o:spid="_x0000_s1028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3527425" cy="2290445"/>
                            <wp:effectExtent l="0" t="0" r="0" b="0"/>
                            <wp:docPr id="1029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7425" cy="2290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1750060</wp:posOffset>
                </wp:positionV>
                <wp:extent cx="3252470" cy="51879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252470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49"/>
                              </w:rPr>
                              <w:t>出演者・出演団体募集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5;height:40.85pt;mso-wrap-distance-left:5.65pt;width:256.10000000000002pt;mso-wrap-distance-top:0pt;mso-position-horizontal-relative:text;position:absolute;margin-top:137.80000000000001pt;margin-left:137pt;mso-position-vertical-relative:text;mso-wrap-distance-bottom:0pt;mso-wrap-distance-right:5.65pt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49"/>
                        </w:rPr>
                        <w:t>出演者・出演団体募集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7929880</wp:posOffset>
                </wp:positionV>
                <wp:extent cx="757555" cy="71564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757555" cy="71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01980" cy="601980"/>
                                  <wp:effectExtent l="0" t="0" r="0" b="0"/>
                                  <wp:docPr id="1032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4;height:56.35pt;mso-wrap-distance-left:16pt;width:59.65pt;mso-wrap-distance-top:0pt;mso-position-horizontal-relative:text;position:absolute;margin-top:624.4pt;margin-left:447.8pt;mso-position-vertical-relative:text;mso-wrap-distance-bottom:0pt;mso-wrap-distance-right:16pt;" o:spid="_x0000_s1031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01980" cy="601980"/>
                            <wp:effectExtent l="0" t="0" r="0" b="0"/>
                            <wp:docPr id="1032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980" cy="601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8645525</wp:posOffset>
                </wp:positionV>
                <wp:extent cx="1107440" cy="17081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107440" cy="17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6"/>
                              </w:rPr>
                              <w:t>お申し込みフォーム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;height:13.45pt;mso-wrap-distance-left:16pt;width:87.2pt;mso-wrap-distance-top:0pt;mso-position-horizontal-relative:text;position:absolute;margin-top:680.75pt;margin-left:437.3pt;mso-position-vertical-relative:text;mso-wrap-distance-bottom:0pt;mso-wrap-distance-right:16pt;" o:spid="_x0000_s1033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16"/>
                        </w:rPr>
                        <w:t>お申し込みフォーム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1" locked="0" layoutInCell="1" hidden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4248785</wp:posOffset>
                </wp:positionV>
                <wp:extent cx="3947160" cy="82169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394716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  <w:sz w:val="72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sz w:val="29"/>
                              </w:rPr>
                              <w:t>２０２６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sz w:val="97"/>
                              </w:rPr>
                              <w:t>５／３１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sz w:val="72"/>
                              </w:rPr>
                              <w:t>（日）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4;height:64.7pt;mso-wrap-distance-left:5.65pt;width:310.8pt;mso-wrap-distance-top:0pt;mso-position-horizontal-relative:text;position:absolute;margin-top:334.55pt;margin-left:110.6pt;mso-position-vertical-relative:text;mso-wrap-distance-bottom:0pt;mso-wrap-distance-right:5.65pt;" o:spid="_x0000_s1034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  <w:sz w:val="72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sz w:val="29"/>
                        </w:rPr>
                        <w:t>２０２６</w:t>
                      </w: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</w:rPr>
                        <w:t>　</w:t>
                      </w: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sz w:val="97"/>
                        </w:rPr>
                        <w:t>５／３１</w:t>
                      </w: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sz w:val="72"/>
                        </w:rPr>
                        <w:t>（日）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5007610</wp:posOffset>
                </wp:positionV>
                <wp:extent cx="6904990" cy="46609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6904990" cy="466090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3500" w:firstLineChars="700"/>
                              <w:rPr>
                                <w:rFonts w:hint="eastAsia" w:ascii="ＤＦ特太ゴシック体" w:hAnsi="ＤＦ特太ゴシック体" w:eastAsia="ＤＦ特太ゴシック体"/>
                                <w:sz w:val="72"/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sz w:val="50"/>
                              </w:rPr>
                              <w:t>募　集　要　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8;height:36.700000000000003pt;mso-wrap-distance-left:16pt;width:543.70000000000005pt;mso-wrap-distance-top:0pt;mso-position-horizontal-relative:text;position:absolute;margin-top:394.3pt;margin-left:0.3pt;mso-position-vertical-relative:text;mso-wrap-distance-bottom:0pt;mso-wrap-distance-right:16pt;" o:spid="_x0000_s1035" o:allowincell="t" o:allowoverlap="t" filled="t" fillcolor="#ffa6a6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3500" w:firstLineChars="700"/>
                        <w:rPr>
                          <w:rFonts w:hint="eastAsia" w:ascii="ＤＦ特太ゴシック体" w:hAnsi="ＤＦ特太ゴシック体" w:eastAsia="ＤＦ特太ゴシック体"/>
                          <w:sz w:val="72"/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sz w:val="50"/>
                        </w:rPr>
                        <w:t>募　集　要　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530860</wp:posOffset>
                </wp:positionV>
                <wp:extent cx="6853555" cy="132524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6853555" cy="1325245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2915" w:firstLineChars="550"/>
                              <w:rPr>
                                <w:rFonts w:hint="eastAsia" w:ascii="AR P浪漫明朝体U" w:hAnsi="AR P浪漫明朝体U" w:eastAsia="AR P浪漫明朝体U"/>
                                <w:sz w:val="53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53"/>
                              </w:rPr>
                              <w:t>ORIGAMI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sz w:val="53"/>
                              </w:rPr>
                              <w:t>プラザ</w:t>
                            </w:r>
                          </w:p>
                          <w:p>
                            <w:pPr>
                              <w:pStyle w:val="0"/>
                              <w:ind w:left="0" w:leftChars="0" w:firstLine="730" w:firstLineChars="100"/>
                              <w:rPr>
                                <w:rFonts w:hint="eastAsia"/>
                                <w:sz w:val="47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73"/>
                              </w:rPr>
                              <w:t>～ピアノリレーコンサート～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104.35pt;mso-wrap-distance-left:5.65pt;width:539.65pt;mso-wrap-distance-top:0pt;mso-position-horizontal-relative:text;position:absolute;margin-top:41.8pt;margin-left:0.2pt;mso-position-vertical-relative:text;mso-wrap-distance-bottom:0pt;mso-wrap-distance-right:5.65pt;" o:spid="_x0000_s1036" o:allowincell="t" o:allowoverlap="t" filled="t" fillcolor="#ffa6a6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2915" w:firstLineChars="550"/>
                        <w:rPr>
                          <w:rFonts w:hint="eastAsia" w:ascii="AR P浪漫明朝体U" w:hAnsi="AR P浪漫明朝体U" w:eastAsia="AR P浪漫明朝体U"/>
                          <w:sz w:val="53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53"/>
                        </w:rPr>
                        <w:t>ORIGAMI</w:t>
                      </w:r>
                      <w:r>
                        <w:rPr>
                          <w:rFonts w:hint="eastAsia" w:ascii="AR P浪漫明朝体U" w:hAnsi="AR P浪漫明朝体U" w:eastAsia="AR P浪漫明朝体U"/>
                          <w:sz w:val="53"/>
                        </w:rPr>
                        <w:t>プラザ</w:t>
                      </w:r>
                    </w:p>
                    <w:p>
                      <w:pPr>
                        <w:pStyle w:val="0"/>
                        <w:ind w:left="0" w:leftChars="0" w:firstLine="730" w:firstLineChars="100"/>
                        <w:rPr>
                          <w:rFonts w:hint="eastAsia"/>
                          <w:sz w:val="47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73"/>
                        </w:rPr>
                        <w:t>～ピアノリレーコンサート～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12700</wp:posOffset>
                </wp:positionV>
                <wp:extent cx="3191510" cy="48196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3191510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i w:val="0"/>
                                <w:sz w:val="49"/>
                                <w:u w:val="double" w:color="000000" w:themeColor="text1"/>
                              </w:rPr>
                              <w:t>PIANO RELAY CONCERT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37.950000000000003pt;mso-wrap-distance-left:5.65pt;width:251.3pt;mso-wrap-distance-top:0pt;mso-position-horizontal-relative:text;position:absolute;margin-top:1pt;margin-left:141.80000000000001pt;mso-position-vertical-relative:text;mso-wrap-distance-bottom:0pt;mso-wrap-distance-right:5.65pt;" o:spid="_x0000_s103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i w:val="0"/>
                          <w:sz w:val="49"/>
                          <w:u w:val="double" w:color="000000" w:themeColor="text1"/>
                        </w:rPr>
                        <w:t>PIANO RELAY CONCERT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2430145</wp:posOffset>
                </wp:positionV>
                <wp:extent cx="3050540" cy="189928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3050540" cy="189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i w:val="1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i w:val="1"/>
                                <w:sz w:val="29"/>
                              </w:rPr>
                              <w:t>ソロ演奏はもちろん、音楽仲間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i w:val="1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i w:val="1"/>
                                <w:sz w:val="29"/>
                              </w:rPr>
                              <w:t>お友達や親子など・・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i w:val="1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i w:val="1"/>
                                <w:sz w:val="29"/>
                              </w:rPr>
                              <w:t>音楽でつなぐリレーコンサート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i w:val="1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i w:val="1"/>
                                <w:sz w:val="29"/>
                              </w:rPr>
                              <w:t>出演者を大募集します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i w:val="1"/>
                                <w:sz w:val="23"/>
                              </w:rPr>
                              <w:t>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i w:val="0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i w:val="0"/>
                                <w:color w:val="000000" w:themeColor="text1"/>
                                <w:sz w:val="23"/>
                                <w:u w:val="thick" w:color="FF0000"/>
                              </w:rPr>
                              <w:t>使用グランドピアノ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i w:val="0"/>
                                <w:color w:val="000000" w:themeColor="text1"/>
                                <w:sz w:val="27"/>
                                <w:u w:val="thick" w:color="FF0000"/>
                              </w:rPr>
                              <w:t>YAMAHAC3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i w:val="0"/>
                                <w:color w:val="000000" w:themeColor="text1"/>
                                <w:sz w:val="27"/>
                                <w:u w:val="thick" w:color="FF0000"/>
                              </w:rPr>
                              <w:t>　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i w:val="0"/>
                                <w:color w:val="000000" w:themeColor="text1"/>
                                <w:sz w:val="27"/>
                                <w:u w:val="thick" w:color="FF0000"/>
                              </w:rPr>
                              <w:t>YAMAHAG3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9;height:149.55000000000001pt;mso-wrap-distance-left:16pt;width:240.2pt;mso-wrap-distance-top:0pt;mso-position-horizontal-relative:text;position:absolute;margin-top:191.35pt;margin-left:284.3pt;mso-position-vertical-relative:text;mso-wrap-distance-bottom:0pt;mso-wrap-distance-right:16pt;" o:spid="_x0000_s1038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i w:val="1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i w:val="1"/>
                          <w:sz w:val="29"/>
                        </w:rPr>
                        <w:t>ソロ演奏はもちろん、音楽仲間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i w:val="1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i w:val="1"/>
                          <w:sz w:val="29"/>
                        </w:rPr>
                        <w:t>お友達や親子など・・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i w:val="1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i w:val="1"/>
                          <w:sz w:val="29"/>
                        </w:rPr>
                        <w:t>音楽でつなぐリレーコンサート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i w:val="1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i w:val="1"/>
                          <w:sz w:val="29"/>
                        </w:rPr>
                        <w:t>出演者を大募集します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i w:val="1"/>
                          <w:sz w:val="23"/>
                        </w:rPr>
                        <w:t>！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i w:val="0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i w:val="0"/>
                          <w:color w:val="000000" w:themeColor="text1"/>
                          <w:sz w:val="23"/>
                          <w:u w:val="thick" w:color="FF0000"/>
                        </w:rPr>
                        <w:t>使用グランドピアノ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  <w:i w:val="0"/>
                          <w:color w:val="000000" w:themeColor="text1"/>
                          <w:sz w:val="27"/>
                          <w:u w:val="thick" w:color="FF0000"/>
                        </w:rPr>
                        <w:t>YAMAHAC3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  <w:i w:val="0"/>
                          <w:color w:val="000000" w:themeColor="text1"/>
                          <w:sz w:val="27"/>
                          <w:u w:val="thick" w:color="FF0000"/>
                        </w:rPr>
                        <w:t>　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  <w:i w:val="0"/>
                          <w:color w:val="000000" w:themeColor="text1"/>
                          <w:sz w:val="27"/>
                          <w:u w:val="thick" w:color="FF0000"/>
                        </w:rPr>
                        <w:t>YAMAHAG3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4445</wp:posOffset>
                </wp:positionV>
                <wp:extent cx="6827520" cy="9837420"/>
                <wp:effectExtent l="38735" t="38735" r="48895" b="39370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6827520" cy="9837420"/>
                        </a:xfrm>
                        <a:prstGeom prst="rect">
                          <a:avLst/>
                        </a:prstGeom>
                        <a:noFill/>
                        <a:ln w="76200" cap="flat" cmpd="tri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16;height:774.6pt;mso-wrap-distance-left:16pt;width:537.6pt;mso-wrap-distance-top:0pt;mso-position-horizontal-relative:text;position:absolute;margin-top:0.35pt;margin-left:-2.7pt;mso-position-vertical-relative:text;mso-wrap-distance-bottom:0pt;mso-wrap-distance-right:16pt;" o:spid="_x0000_s1039" o:allowincell="t" o:allowoverlap="t" filled="f" stroked="t" strokecolor="#ffa6a6" strokeweight="6pt" o:spt="1">
                <v:fill/>
                <v:stroke linestyle="thickBetweenThin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5473700</wp:posOffset>
                </wp:positionV>
                <wp:extent cx="6831330" cy="4368165"/>
                <wp:effectExtent l="635" t="635" r="29845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6831330" cy="436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◆会　　場　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ORIGAMI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プラザ内上三川日産ホール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◆時　　間　１３：００～１６：００</w:t>
                            </w:r>
                          </w:p>
                          <w:p>
                            <w:pPr>
                              <w:pStyle w:val="0"/>
                              <w:ind w:left="1620" w:hanging="1620" w:hangingChars="60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◆演奏方法　ピアノソロ・連弾・２台ピアノ・ピアノを含む声楽器楽アンサンブルなど</w:t>
                            </w:r>
                          </w:p>
                          <w:p>
                            <w:pPr>
                              <w:pStyle w:val="0"/>
                              <w:ind w:left="1260" w:leftChars="600" w:firstLine="270" w:firstLineChars="10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（ベース等の電気を必要とするものは不可）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◆演奏時間　・個人５分以内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　　　　　　・グループ８分以内（入退場、準備時間除く）</w:t>
                            </w:r>
                          </w:p>
                          <w:p>
                            <w:pPr>
                              <w:pStyle w:val="0"/>
                              <w:ind w:left="1620" w:hanging="1620" w:hangingChars="60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　　　　　　・出演順番は申し込み順とは関係なく、年齢や経験年数曲目を考慮の上、</w:t>
                            </w:r>
                          </w:p>
                          <w:p>
                            <w:pPr>
                              <w:pStyle w:val="0"/>
                              <w:ind w:left="1260" w:leftChars="600" w:firstLine="540" w:firstLineChars="20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決めさせていただきます。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◆定　　員　３０組程度　　　　◆参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加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費　無　料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◆申込方法　①右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QR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から②「応募用紙」にご記入の上窓口または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FAX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でご応募くだ</w:t>
                            </w:r>
                          </w:p>
                          <w:p>
                            <w:pPr>
                              <w:pStyle w:val="0"/>
                              <w:ind w:left="1815" w:leftChars="800" w:hanging="135" w:hangingChars="5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さい。応募用紙は、町ホームページよりダウンロードしていただくか、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ORIGAMI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  <w:t>プラザ受付にもございます。（４／３０（木）しめきり）</w:t>
                            </w:r>
                          </w:p>
                          <w:p>
                            <w:pPr>
                              <w:pStyle w:val="0"/>
                              <w:ind w:left="1815" w:leftChars="800" w:hanging="135" w:hangingChars="5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</w:p>
                          <w:p>
                            <w:pPr>
                              <w:pStyle w:val="0"/>
                              <w:ind w:left="1815" w:leftChars="800" w:hanging="135" w:hangingChars="50"/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7"/>
                              </w:rPr>
                            </w:pP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7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3;height:343.95pt;mso-wrap-distance-left:16pt;width:537.9pt;mso-wrap-distance-top:0pt;mso-position-horizontal-relative:text;position:absolute;margin-top:431pt;margin-left:-2.7pt;mso-position-vertical-relative:text;mso-wrap-distance-bottom:0pt;mso-wrap-distance-right:16pt;" o:spid="_x0000_s104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◆会　　場　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ORIGAMI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プラザ内上三川日産ホール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◆時　　間　１３：００～１６：００</w:t>
                      </w:r>
                    </w:p>
                    <w:p>
                      <w:pPr>
                        <w:pStyle w:val="0"/>
                        <w:ind w:left="1620" w:hanging="1620" w:hangingChars="60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◆演奏方法　ピアノソロ・連弾・２台ピアノ・ピアノを含む声楽器楽アンサンブルなど</w:t>
                      </w:r>
                    </w:p>
                    <w:p>
                      <w:pPr>
                        <w:pStyle w:val="0"/>
                        <w:ind w:left="1260" w:leftChars="600" w:firstLine="270" w:firstLineChars="10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（ベース等の電気を必要とするものは不可）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◆演奏時間　・個人５分以内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　　　　　　・グループ８分以内（入退場、準備時間除く）</w:t>
                      </w:r>
                    </w:p>
                    <w:p>
                      <w:pPr>
                        <w:pStyle w:val="0"/>
                        <w:ind w:left="1620" w:hanging="1620" w:hangingChars="60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　　　　　　・出演順番は申し込み順とは関係なく、年齢や経験年数曲目を考慮の上、</w:t>
                      </w:r>
                    </w:p>
                    <w:p>
                      <w:pPr>
                        <w:pStyle w:val="0"/>
                        <w:ind w:left="1260" w:leftChars="600" w:firstLine="540" w:firstLineChars="20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決めさせていただきます。</w:t>
                      </w:r>
                      <w:r>
                        <w:rPr>
                          <w:rFonts w:hint="eastAsia"/>
                          <w:sz w:val="21"/>
                        </w:rPr>
                        <w:t>　　　　　　　　　　　　　　　　　　　　　　　　　　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◆定　　員　３０組程度　　　　◆参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 xml:space="preserve"> 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加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 xml:space="preserve"> 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費　無　料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◆申込方法　①右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QR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から②「応募用紙」にご記入の上窓口または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FAX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でご応募くだ</w:t>
                      </w:r>
                    </w:p>
                    <w:p>
                      <w:pPr>
                        <w:pStyle w:val="0"/>
                        <w:ind w:left="1815" w:leftChars="800" w:hanging="135" w:hangingChars="5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さい。応募用紙は、町ホームページよりダウンロードしていただくか、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ORIGAMI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  <w:t>プラザ受付にもございます。（４／３０（木）しめきり）</w:t>
                      </w:r>
                    </w:p>
                    <w:p>
                      <w:pPr>
                        <w:pStyle w:val="0"/>
                        <w:ind w:left="1815" w:leftChars="800" w:hanging="135" w:hangingChars="5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</w:p>
                    <w:p>
                      <w:pPr>
                        <w:pStyle w:val="0"/>
                        <w:ind w:left="1815" w:leftChars="800" w:hanging="135" w:hangingChars="50"/>
                        <w:rPr>
                          <w:rFonts w:hint="eastAsia" w:ascii="AR丸ゴシック体E" w:hAnsi="AR丸ゴシック体E" w:eastAsia="AR丸ゴシック体E"/>
                          <w:b w:val="1"/>
                          <w:sz w:val="27"/>
                        </w:rPr>
                      </w:pP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eastAsia" w:ascii="AR P丸ゴシック体M" w:hAnsi="AR P丸ゴシック体M" w:eastAsia="AR P丸ゴシック体M"/>
                          <w:b w:val="1"/>
                          <w:sz w:val="27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Garamond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oto Serif J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561</TotalTime>
  <Pages>1</Pages>
  <Words>4</Words>
  <Characters>109</Characters>
  <Application>JUST Note</Application>
  <Lines>16</Lines>
  <Paragraphs>10</Paragraphs>
  <CharactersWithSpaces>115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　亮子</cp:lastModifiedBy>
  <cp:lastPrinted>2026-03-13T05:24:38Z</cp:lastPrinted>
  <dcterms:modified xsi:type="dcterms:W3CDTF">2026-03-13T05:24:31Z</dcterms:modified>
  <cp:revision>13</cp:revision>
</cp:coreProperties>
</file>