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ゴシック" w:hAnsi="BIZ UDゴシック" w:eastAsia="BIZ UDゴシック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" behindDoc="0" locked="0" layoutInCell="1" hidden="0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82550</wp:posOffset>
                </wp:positionV>
                <wp:extent cx="4508500" cy="4699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4508500" cy="4699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firstLineChars="0"/>
                              <w:jc w:val="center"/>
                              <w:rPr>
                                <w:rFonts w:hint="eastAsia"/>
                                <w:color w:val="0070C0"/>
                              </w:rPr>
                            </w:pP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0070C0"/>
                                <w:sz w:val="48"/>
                                <w:bdr w:val="none" w:color="auto" w:sz="0" w:space="0"/>
                              </w:rPr>
                              <w:t>人生会議をやってみたら・・・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9;height:37pt;mso-wrap-distance-left:16pt;width:355pt;mso-wrap-distance-top:0pt;mso-position-horizontal-relative:text;position:absolute;margin-top:6.5pt;margin-left:33.5pt;mso-position-vertical-relative:text;mso-wrap-distance-bottom:0pt;mso-wrap-distance-right:16pt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firstLineChars="0"/>
                        <w:jc w:val="center"/>
                        <w:rPr>
                          <w:rFonts w:hint="eastAsia"/>
                          <w:color w:val="0070C0"/>
                        </w:rPr>
                      </w:pPr>
                      <w:r>
                        <w:rPr>
                          <w:rFonts w:hint="eastAsia" w:ascii="HGP創英角ﾎﾟｯﾌﾟ体" w:hAnsi="HGP創英角ﾎﾟｯﾌﾟ体" w:eastAsia="HGP創英角ﾎﾟｯﾌﾟ体"/>
                          <w:color w:val="0070C0"/>
                          <w:sz w:val="48"/>
                          <w:bdr w:val="none" w:color="auto" w:sz="0" w:space="0"/>
                        </w:rPr>
                        <w:t>人生会議をやってみたら・・・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8" behindDoc="0" locked="0" layoutInCell="1" hidden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-90805</wp:posOffset>
                </wp:positionV>
                <wp:extent cx="5382895" cy="774065"/>
                <wp:effectExtent l="19685" t="104140" r="29845" b="2032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5382895" cy="774065"/>
                        </a:xfrm>
                        <a:prstGeom prst="horizontalScroll">
                          <a:avLst/>
                        </a:prstGeom>
                        <a:solidFill>
                          <a:srgbClr val="A0FFFF"/>
                        </a:solidFill>
                        <a:ln w="38100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オブジェクト 0" style="z-index:8;height:60.95pt;mso-wrap-distance-left:5.65pt;width:423.85pt;mso-wrap-distance-top:0pt;mso-position-horizontal-relative:text;position:absolute;margin-top:-7.15pt;margin-left:5.e-002pt;mso-position-vertical-relative:text;mso-wrap-distance-bottom:0pt;mso-wrap-distance-right:5.65pt;" o:spid="_x0000_s1027" o:allowincell="t" o:allowoverlap="t" filled="t" fillcolor="#a0ffff" stroked="t" strokecolor="#42709c" strokeweight="3pt" o:spt="98" type="#_x0000_t98" adj="27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BIZ UDゴシック" w:hAnsi="BIZ UDゴシック" w:eastAsia="BIZ UDゴシック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471170</wp:posOffset>
                </wp:positionH>
                <wp:positionV relativeFrom="paragraph">
                  <wp:posOffset>158115</wp:posOffset>
                </wp:positionV>
                <wp:extent cx="4462780" cy="677545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4462780" cy="67754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3;height:53.35pt;mso-wrap-distance-left:5.65pt;width:351.4pt;mso-wrap-distance-top:0pt;mso-position-horizontal-relative:text;position:absolute;margin-top:12.45pt;margin-left:37.1pt;mso-position-vertical-relative:text;mso-wrap-distance-bottom:0pt;mso-wrap-distance-right:5.65pt;" o:spid="_x0000_s1028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ゴシック" w:hAnsi="BIZ UDゴシック" w:eastAsia="BIZ UDゴシック"/>
          <w:sz w:val="24"/>
        </w:rPr>
        <w:t>　</w:t>
      </w:r>
    </w:p>
    <w:p>
      <w:pPr>
        <w:pStyle w:val="0"/>
        <w:rPr>
          <w:rFonts w:hint="eastAsia" w:ascii="BIZ UDゴシック" w:hAnsi="BIZ UDゴシック" w:eastAsia="BIZ UDゴシック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1" locked="0" layoutInCell="1" hidden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635</wp:posOffset>
                </wp:positionV>
                <wp:extent cx="5718175" cy="1937385"/>
                <wp:effectExtent l="28575" t="28575" r="48895" b="31051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5718175" cy="1937385"/>
                        </a:xfrm>
                        <a:prstGeom prst="wedgeRectCallout">
                          <a:avLst>
                            <a:gd name="adj1" fmla="val -31800"/>
                            <a:gd name="adj2" fmla="val 63998"/>
                          </a:avLst>
                        </a:prstGeom>
                        <a:solidFill>
                          <a:srgbClr val="E9FFE9"/>
                        </a:solidFill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z-index:-503316476;height:152.55000000000001pt;mso-wrap-distance-left:16pt;width:450.25pt;mso-wrap-distance-top:0pt;mso-position-horizontal-relative:text;position:absolute;margin-top:5.e-002pt;margin-left:-6.55pt;mso-position-vertical-relative:text;mso-wrap-distance-bottom:0pt;mso-wrap-distance-right:16pt;v-text-anchor:middle;" o:spid="_x0000_s1029" o:allowincell="t" o:allowoverlap="t" filled="t" fillcolor="#e9ffe9" stroked="t" strokecolor="#00b050" strokeweight="4.5pt" o:spt="61" type="#_x0000_t61" adj="3931,24624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ゴシック" w:hAnsi="BIZ UDゴシック" w:eastAsia="BIZ UDゴシック"/>
          <w:sz w:val="32"/>
        </w:rPr>
        <w:t>＜健康な人の場合＞</w:t>
      </w:r>
    </w:p>
    <w:p>
      <w:pPr>
        <w:pStyle w:val="0"/>
        <w:ind w:left="0" w:leftChars="0" w:firstLine="240" w:firstLineChars="1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・自分のことを見直す時間がとれて良かった</w:t>
      </w:r>
    </w:p>
    <w:p>
      <w:pPr>
        <w:pStyle w:val="0"/>
        <w:ind w:left="450" w:leftChars="100" w:hanging="240" w:hangingChars="1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・一人で思っていてもなかなか話す機会がなかったが、時間を作って家族と話し合えたら良いと思った。</w:t>
      </w:r>
    </w:p>
    <w:p>
      <w:pPr>
        <w:pStyle w:val="0"/>
        <w:ind w:left="210" w:leftChars="100" w:firstLine="0" w:firstLineChars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・年末年始等家族が集まった時に、話し合ってみたい。</w:t>
      </w:r>
    </w:p>
    <w:p>
      <w:pPr>
        <w:pStyle w:val="0"/>
        <w:ind w:left="0" w:leftChars="0" w:hanging="480" w:hangingChars="2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・少しずつ子供に話していますが、文字に残していません。いつどうなるかわからないので、書いておこうと思います。</w:t>
      </w:r>
    </w:p>
    <w:p>
      <w:pPr>
        <w:pStyle w:val="0"/>
        <w:rPr>
          <w:rFonts w:hint="eastAsia" w:ascii="BIZ UDPゴシック" w:hAnsi="BIZ UDPゴシック" w:eastAsia="BIZ UDPゴシック"/>
          <w:sz w:val="18"/>
        </w:rPr>
      </w:pPr>
      <w:r>
        <w:rPr>
          <w:rFonts w:hint="eastAsia" w:ascii="HGP創英角ﾎﾟｯﾌﾟ体" w:hAnsi="HGP創英角ﾎﾟｯﾌﾟ体" w:eastAsia="HGP創英角ﾎﾟｯﾌﾟ体"/>
          <w:sz w:val="32"/>
        </w:rPr>
        <w:t>　　　　　　　　　　　　　　　　　　　　　</w:t>
      </w:r>
      <w:r>
        <w:rPr>
          <w:rFonts w:hint="eastAsia" w:ascii="BIZ UDPゴシック" w:hAnsi="BIZ UDPゴシック" w:eastAsia="BIZ UDPゴシック"/>
          <w:sz w:val="32"/>
        </w:rPr>
        <w:t>　</w:t>
      </w:r>
    </w:p>
    <w:p>
      <w:pPr>
        <w:pStyle w:val="0"/>
        <w:ind w:leftChars="0" w:firstLine="0" w:firstLineChars="0"/>
        <w:rPr>
          <w:rFonts w:hint="eastAsia" w:ascii="BIZ UDPゴシック" w:hAnsi="BIZ UDPゴシック" w:eastAsia="BIZ UDPゴシック"/>
          <w:sz w:val="1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1611630</wp:posOffset>
                </wp:positionH>
                <wp:positionV relativeFrom="paragraph">
                  <wp:posOffset>98425</wp:posOffset>
                </wp:positionV>
                <wp:extent cx="3660140" cy="564515"/>
                <wp:effectExtent l="0" t="0" r="635" b="63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/>
                      <wps:spPr>
                        <a:xfrm>
                          <a:off x="0" y="0"/>
                          <a:ext cx="3660140" cy="564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left="630" w:leftChars="100" w:hanging="420" w:hangingChars="2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（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18"/>
                              </w:rPr>
                              <w:t>R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18"/>
                              </w:rPr>
                              <w:t>７年度シニア応援教室　在宅医療編　参加者の声）</w:t>
                            </w:r>
                          </w:p>
                          <w:p>
                            <w:pPr>
                              <w:pStyle w:val="0"/>
                              <w:ind w:left="630" w:leftChars="100" w:hanging="420" w:hangingChars="2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18"/>
                              </w:rPr>
                              <w:t>シニア応援教室：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18"/>
                              </w:rPr>
                              <w:t>65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18"/>
                              </w:rPr>
                              <w:t>歳以上の方が対象の介護予防普及啓発事業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5;height:44.45pt;mso-wrap-distance-left:16pt;width:288.2pt;mso-wrap-distance-top:0pt;mso-position-horizontal-relative:text;position:absolute;margin-top:7.75pt;margin-left:126.9pt;mso-position-vertical-relative:text;mso-wrap-distance-bottom:0pt;mso-wrap-distance-right:16pt;" o:spid="_x0000_s1030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left="630" w:leftChars="100" w:hanging="420" w:hangingChars="20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（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18"/>
                        </w:rPr>
                        <w:t>R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18"/>
                        </w:rPr>
                        <w:t>７年度シニア応援教室　在宅医療編　参加者の声）</w:t>
                      </w:r>
                    </w:p>
                    <w:p>
                      <w:pPr>
                        <w:pStyle w:val="0"/>
                        <w:ind w:left="630" w:leftChars="100" w:hanging="420" w:hangingChars="20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18"/>
                        </w:rPr>
                        <w:t>シニア応援教室：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18"/>
                        </w:rPr>
                        <w:t>65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18"/>
                        </w:rPr>
                        <w:t>歳以上の方が対象の介護予防普及啓発事業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inline distT="0" distB="0" distL="203200" distR="203200">
            <wp:extent cx="942975" cy="942975"/>
            <wp:effectExtent l="0" t="0" r="0" b="0"/>
            <wp:docPr id="1031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ind w:leftChars="0" w:firstLineChars="0"/>
        <w:rPr>
          <w:rFonts w:hint="eastAsia" w:ascii="BIZ UDPゴシック" w:hAnsi="BIZ UDPゴシック" w:eastAsia="BIZ UDPゴシック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1" locked="0" layoutInCell="1" hidden="0" allowOverlap="1">
                <wp:simplePos x="0" y="0"/>
                <wp:positionH relativeFrom="column">
                  <wp:posOffset>-332105</wp:posOffset>
                </wp:positionH>
                <wp:positionV relativeFrom="paragraph">
                  <wp:posOffset>290195</wp:posOffset>
                </wp:positionV>
                <wp:extent cx="6106160" cy="2579370"/>
                <wp:effectExtent l="0" t="0" r="635" b="63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 txBox="1"/>
                      <wps:spPr>
                        <a:xfrm>
                          <a:off x="0" y="0"/>
                          <a:ext cx="6106160" cy="2579370"/>
                        </a:xfrm>
                        <a:prstGeom prst="rect">
                          <a:avLst/>
                        </a:prstGeom>
                        <a:solidFill>
                          <a:srgbClr val="FFE9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leftChars="0" w:firstLineChars="0"/>
                              <w:rPr>
                                <w:rFonts w:hint="eastAsia" w:ascii="BIZ UDPゴシック" w:hAnsi="BIZ UDPゴシック" w:eastAsia="BIZ UDPゴシック"/>
                                <w:sz w:val="32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32"/>
                              </w:rPr>
                              <w:t>＜人生の最終段階の人の場合＞</w:t>
                            </w:r>
                          </w:p>
                          <w:p>
                            <w:pPr>
                              <w:pStyle w:val="0"/>
                              <w:ind w:left="210" w:leftChars="100" w:firstLine="240" w:firstLineChars="100"/>
                              <w:rPr>
                                <w:rFonts w:hint="eastAsia" w:ascii="BIZ UDPゴシック" w:hAnsi="BIZ UDPゴシック" w:eastAsia="BIZ UDP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24"/>
                              </w:rPr>
                              <w:t>ある日がん末期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4"/>
                              </w:rPr>
                              <w:t>さんの訪問看護の依頼を受けました。訪問初日は本人の想いを傾聴し、数日後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4"/>
                              </w:rPr>
                              <w:t>さんの家族、在宅医、ケアマネジャーと人生会議を開催しました。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4"/>
                              </w:rPr>
                              <w:t>さんは「どんな状態になっても家で過ごしたい」と想いを伝えました。途中耐えがたい痛みが出現し、家族は入院を考えましたが、本人の意向を尊重し自宅で過ごすことにしました。訪問看護師は、在宅医と連携し頻繁に訪問、薬剤で痛みの緩和をすることで落ち着きました。最後は家族に見守られながら、穏やかに息を引き取りました。家族は「あの時、自宅で最期まで過ごしたいという言葉を聴いていなければ、痛みが出た時点で入院させていた。」と話していました。皆さんも「もしも」の時のことを家族や身近な人と話してみませんか？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-503316473;height:203.1pt;mso-wrap-distance-left:16pt;width:480.8pt;mso-wrap-distance-top:0pt;mso-position-horizontal-relative:text;position:absolute;margin-top:22.85pt;margin-left:-26.15pt;mso-position-vertical-relative:text;mso-wrap-distance-bottom:0pt;mso-wrap-distance-right:16pt;" o:spid="_x0000_s1032" o:allowincell="t" o:allowoverlap="t" filled="t" fillcolor="#ffe9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leftChars="0" w:firstLineChars="0"/>
                        <w:rPr>
                          <w:rFonts w:hint="eastAsia" w:ascii="BIZ UDPゴシック" w:hAnsi="BIZ UDPゴシック" w:eastAsia="BIZ UDPゴシック"/>
                          <w:sz w:val="32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32"/>
                        </w:rPr>
                        <w:t>＜人生の最終段階の人の場合＞</w:t>
                      </w:r>
                    </w:p>
                    <w:p>
                      <w:pPr>
                        <w:pStyle w:val="0"/>
                        <w:ind w:left="210" w:leftChars="100" w:firstLine="240" w:firstLineChars="100"/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ある日がん末期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A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さんの訪問看護の依頼を受けました。訪問初日は本人の想いを傾聴し、数日後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A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さんの家族、在宅医、ケアマネジャーと人生会議を開催しました。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A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さんは「どんな状態になっても家で過ごしたい」と想いを伝えました。途中耐えがたい痛みが出現し、家族は入院を考えましたが、本人の意向を尊重し自宅で過ごすことにしました。訪問看護師は、在宅医と連携し頻繁に訪問、薬剤で痛みの緩和をすることで落ち着きました。最後は家族に見守られながら、穏やかに息を引き取りました。家族は「あの時、自宅で最期まで過ごしたいという言葉を聴いていなければ、痛みが出た時点で入院させていた。」と話していました。皆さんも「もしも」の時のことを家族や身近な人と話してみませんか？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1" locked="0" layoutInCell="1" hidden="0" allowOverlap="1">
                <wp:simplePos x="0" y="0"/>
                <wp:positionH relativeFrom="column">
                  <wp:posOffset>-405130</wp:posOffset>
                </wp:positionH>
                <wp:positionV relativeFrom="paragraph">
                  <wp:posOffset>74295</wp:posOffset>
                </wp:positionV>
                <wp:extent cx="6298565" cy="2843530"/>
                <wp:effectExtent l="28575" t="28575" r="48895" b="68516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/>
                      <wps:spPr>
                        <a:xfrm>
                          <a:off x="0" y="0"/>
                          <a:ext cx="6298565" cy="2843530"/>
                        </a:xfrm>
                        <a:prstGeom prst="wedgeRectCallout">
                          <a:avLst>
                            <a:gd name="adj1" fmla="val -610"/>
                            <a:gd name="adj2" fmla="val 72168"/>
                          </a:avLst>
                        </a:prstGeom>
                        <a:solidFill>
                          <a:srgbClr val="FFE9FF"/>
                        </a:solidFill>
                        <a:ln w="57150" cap="flat" cmpd="sng" algn="ctr">
                          <a:solidFill>
                            <a:srgbClr val="FF57C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z-index:-503316474;height:223.9pt;mso-wrap-distance-left:16pt;width:495.95pt;mso-wrap-distance-top:0pt;mso-position-horizontal-relative:text;position:absolute;margin-top:5.85pt;margin-left:-31.9pt;mso-position-vertical-relative:text;mso-wrap-distance-bottom:0pt;mso-wrap-distance-right:16pt;v-text-anchor:middle;" o:spid="_x0000_s1033" o:allowincell="t" o:allowoverlap="t" filled="t" fillcolor="#ffe9ff" stroked="t" strokecolor="#ff57c0" strokeweight="4.5pt" o:spt="61" type="#_x0000_t61" adj="10668,26388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210" w:leftChars="100" w:firstLine="210" w:firstLineChars="100"/>
        <w:rPr>
          <w:rFonts w:hint="eastAsia" w:ascii="BIZ UDPゴシック" w:hAnsi="BIZ UDPゴシック" w:eastAsia="BIZ UDPゴシック"/>
          <w:sz w:val="18"/>
        </w:rPr>
      </w:pPr>
    </w:p>
    <w:p>
      <w:pPr>
        <w:pStyle w:val="0"/>
        <w:ind w:left="210" w:leftChars="100" w:firstLine="210" w:firstLineChars="100"/>
        <w:rPr>
          <w:rFonts w:hint="eastAsia" w:ascii="BIZ UDPゴシック" w:hAnsi="BIZ UDPゴシック" w:eastAsia="BIZ UDPゴシック"/>
          <w:sz w:val="18"/>
        </w:rPr>
      </w:pPr>
    </w:p>
    <w:p>
      <w:pPr>
        <w:pStyle w:val="0"/>
        <w:ind w:left="210" w:leftChars="100" w:firstLine="210" w:firstLineChars="100"/>
        <w:rPr>
          <w:rFonts w:hint="eastAsia" w:ascii="BIZ UDPゴシック" w:hAnsi="BIZ UDPゴシック" w:eastAsia="BIZ UDPゴシック"/>
          <w:sz w:val="18"/>
        </w:rPr>
      </w:pPr>
    </w:p>
    <w:p>
      <w:pPr>
        <w:pStyle w:val="0"/>
        <w:ind w:left="210" w:leftChars="100" w:firstLine="210" w:firstLineChars="100"/>
        <w:rPr>
          <w:rFonts w:hint="eastAsia" w:ascii="BIZ UDPゴシック" w:hAnsi="BIZ UDPゴシック" w:eastAsia="BIZ UDPゴシック"/>
          <w:sz w:val="18"/>
        </w:rPr>
      </w:pPr>
    </w:p>
    <w:p>
      <w:pPr>
        <w:pStyle w:val="0"/>
        <w:ind w:left="210" w:leftChars="100" w:firstLine="210" w:firstLineChars="100"/>
        <w:rPr>
          <w:rFonts w:hint="eastAsia" w:ascii="BIZ UDPゴシック" w:hAnsi="BIZ UDPゴシック" w:eastAsia="BIZ UDPゴシック"/>
          <w:sz w:val="18"/>
        </w:rPr>
      </w:pPr>
    </w:p>
    <w:p>
      <w:pPr>
        <w:pStyle w:val="0"/>
        <w:ind w:left="210" w:leftChars="100" w:firstLine="210" w:firstLineChars="100"/>
        <w:rPr>
          <w:rFonts w:hint="eastAsia" w:ascii="BIZ UDPゴシック" w:hAnsi="BIZ UDPゴシック" w:eastAsia="BIZ UDPゴシック"/>
          <w:sz w:val="18"/>
        </w:rPr>
      </w:pPr>
    </w:p>
    <w:p>
      <w:pPr>
        <w:pStyle w:val="0"/>
        <w:ind w:left="210" w:leftChars="100" w:firstLine="210" w:firstLineChars="100"/>
        <w:rPr>
          <w:rFonts w:hint="eastAsia" w:ascii="BIZ UDPゴシック" w:hAnsi="BIZ UDPゴシック" w:eastAsia="BIZ UDPゴシック"/>
          <w:sz w:val="18"/>
        </w:rPr>
      </w:pPr>
      <w:bookmarkStart w:id="0" w:name="_GoBack"/>
      <w:bookmarkEnd w:id="0"/>
    </w:p>
    <w:p>
      <w:pPr>
        <w:pStyle w:val="0"/>
        <w:ind w:left="210" w:leftChars="100" w:firstLine="210" w:firstLineChars="100"/>
        <w:rPr>
          <w:rFonts w:hint="eastAsia" w:ascii="BIZ UDPゴシック" w:hAnsi="BIZ UDPゴシック" w:eastAsia="BIZ UDPゴシック"/>
          <w:sz w:val="18"/>
        </w:rPr>
      </w:pPr>
    </w:p>
    <w:p>
      <w:pPr>
        <w:pStyle w:val="0"/>
        <w:ind w:left="210" w:leftChars="100" w:firstLine="210" w:firstLineChars="100"/>
        <w:rPr>
          <w:rFonts w:hint="eastAsia" w:ascii="BIZ UDPゴシック" w:hAnsi="BIZ UDPゴシック" w:eastAsia="BIZ UDPゴシック"/>
          <w:sz w:val="18"/>
        </w:rPr>
      </w:pPr>
    </w:p>
    <w:p>
      <w:pPr>
        <w:pStyle w:val="0"/>
        <w:ind w:left="210" w:leftChars="100" w:firstLine="210" w:firstLineChars="100"/>
        <w:rPr>
          <w:rFonts w:hint="eastAsia" w:ascii="BIZ UDPゴシック" w:hAnsi="BIZ UDPゴシック" w:eastAsia="BIZ UDPゴシック"/>
          <w:sz w:val="18"/>
        </w:rPr>
      </w:pPr>
    </w:p>
    <w:p>
      <w:pPr>
        <w:pStyle w:val="0"/>
        <w:ind w:left="210" w:leftChars="100" w:firstLine="210" w:firstLineChars="100"/>
        <w:rPr>
          <w:rFonts w:hint="eastAsia" w:ascii="BIZ UDPゴシック" w:hAnsi="BIZ UDPゴシック" w:eastAsia="BIZ UDPゴシック"/>
          <w:sz w:val="18"/>
        </w:rPr>
      </w:pPr>
    </w:p>
    <w:p>
      <w:pPr>
        <w:pStyle w:val="0"/>
        <w:ind w:left="0" w:leftChars="0" w:hanging="4680" w:hangingChars="2600"/>
        <w:rPr>
          <w:rFonts w:hint="eastAsia" w:ascii="HGP創英角ﾎﾟｯﾌﾟ体" w:hAnsi="HGP創英角ﾎﾟｯﾌﾟ体" w:eastAsia="HGP創英角ﾎﾟｯﾌﾟ体"/>
          <w:color w:val="FF0080"/>
          <w:sz w:val="36"/>
        </w:rPr>
      </w:pPr>
      <w:r>
        <w:rPr>
          <w:rFonts w:hint="eastAsia" w:ascii="BIZ UDPゴシック" w:hAnsi="BIZ UDPゴシック" w:eastAsia="BIZ UDPゴシック"/>
          <w:sz w:val="18"/>
        </w:rPr>
        <w:t>　　　　　　　　　　　　　　　　　　　　　　　　　　　　　　　　　　　　　　　　　　　　　　　　　　　　　　　　　　　　　　　　　　　　　　　　　　　　　　（青空訪問看護看護ステーション所長：増村　</w:t>
      </w:r>
      <w:r>
        <w:rPr>
          <w:rFonts w:hint="eastAsia" w:ascii="BIZ UDPゴシック" w:hAnsi="BIZ UDPゴシック" w:eastAsia="BIZ UDPゴシック"/>
          <w:sz w:val="18"/>
        </w:rPr>
        <w:fldChar w:fldCharType="begin"/>
      </w:r>
      <w:r>
        <w:rPr>
          <w:rFonts w:hint="eastAsia" w:ascii="BIZ UDPゴシック" w:hAnsi="BIZ UDPゴシック" w:eastAsia="BIZ UDPゴシック"/>
          <w:sz w:val="18"/>
        </w:rPr>
        <w:instrText>EQ \* jc2 \* hps9 \o\ad(\s\up 8(</w:instrText>
      </w:r>
      <w:r>
        <w:rPr>
          <w:rFonts w:hint="eastAsia" w:ascii="BIZ UDPゴシック" w:hAnsi="BIZ UDPゴシック" w:eastAsia="BIZ UDPゴシック"/>
          <w:sz w:val="9"/>
        </w:rPr>
        <w:instrText>ひ</w:instrText>
      </w:r>
      <w:r>
        <w:rPr>
          <w:rFonts w:hint="eastAsia" w:ascii="BIZ UDPゴシック" w:hAnsi="BIZ UDPゴシック" w:eastAsia="BIZ UDPゴシック"/>
          <w:sz w:val="9"/>
        </w:rPr>
        <w:instrText>さ</w:instrText>
      </w:r>
      <w:r>
        <w:rPr>
          <w:rFonts w:hint="eastAsia" w:ascii="BIZ UDPゴシック" w:hAnsi="BIZ UDPゴシック" w:eastAsia="BIZ UDPゴシック"/>
          <w:sz w:val="18"/>
        </w:rPr>
        <w:instrText>),</w:instrText>
      </w:r>
      <w:r>
        <w:rPr>
          <w:rFonts w:hint="eastAsia" w:ascii="BIZ UDPゴシック" w:hAnsi="BIZ UDPゴシック" w:eastAsia="BIZ UDPゴシック"/>
          <w:sz w:val="18"/>
        </w:rPr>
        <w:instrText>永善</w:instrText>
      </w:r>
      <w:r>
        <w:rPr>
          <w:rFonts w:hint="eastAsia" w:ascii="BIZ UDPゴシック" w:hAnsi="BIZ UDPゴシック" w:eastAsia="BIZ UDPゴシック"/>
          <w:sz w:val="18"/>
        </w:rPr>
        <w:instrText>)</w:instrText>
      </w:r>
      <w:r>
        <w:rPr>
          <w:rFonts w:hint="eastAsia" w:ascii="BIZ UDPゴシック" w:hAnsi="BIZ UDPゴシック" w:eastAsia="BIZ UDPゴシック"/>
          <w:sz w:val="18"/>
        </w:rPr>
        <w:fldChar w:fldCharType="end"/>
      </w:r>
      <w:r>
        <w:rPr>
          <w:rFonts w:hint="eastAsia" w:ascii="BIZ UDPゴシック" w:hAnsi="BIZ UDPゴシック" w:eastAsia="BIZ UDPゴシック"/>
          <w:sz w:val="18"/>
        </w:rPr>
        <w:t>）</w:t>
      </w:r>
    </w:p>
    <w:p>
      <w:pPr>
        <w:pStyle w:val="0"/>
        <w:ind w:left="210" w:leftChars="100" w:firstLine="210" w:firstLineChars="100"/>
        <w:jc w:val="center"/>
        <w:rPr>
          <w:rFonts w:hint="eastAsia" w:ascii="HGP創英角ﾎﾟｯﾌﾟ体" w:hAnsi="HGP創英角ﾎﾟｯﾌﾟ体" w:eastAsia="HGP創英角ﾎﾟｯﾌﾟ体"/>
          <w:color w:val="FF0080"/>
          <w:sz w:val="36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-273050</wp:posOffset>
                </wp:positionH>
                <wp:positionV relativeFrom="paragraph">
                  <wp:posOffset>186055</wp:posOffset>
                </wp:positionV>
                <wp:extent cx="3594735" cy="933450"/>
                <wp:effectExtent l="0" t="0" r="635" b="63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 txBox="1"/>
                      <wps:spPr>
                        <a:xfrm>
                          <a:off x="0" y="0"/>
                          <a:ext cx="359473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firstLine="440" w:firstLineChars="100"/>
                              <w:rPr>
                                <w:rFonts w:hint="eastAsia" w:ascii="HGP創英角ﾎﾟｯﾌﾟ体" w:hAnsi="HGP創英角ﾎﾟｯﾌﾟ体" w:eastAsia="HGP創英角ﾎﾟｯﾌﾟ体"/>
                                <w:color w:val="FF0080"/>
                                <w:sz w:val="48"/>
                              </w:rPr>
                            </w:pP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FF0080"/>
                                <w:sz w:val="48"/>
                              </w:rPr>
                              <w:t>あなたの声も</w:t>
                            </w:r>
                          </w:p>
                          <w:p>
                            <w:pPr>
                              <w:pStyle w:val="0"/>
                              <w:ind w:left="0" w:leftChars="0" w:firstLine="960" w:firstLineChars="200"/>
                              <w:rPr>
                                <w:rFonts w:hint="eastAsia" w:ascii="HGP創英角ﾎﾟｯﾌﾟ体" w:hAnsi="HGP創英角ﾎﾟｯﾌﾟ体" w:eastAsia="HGP創英角ﾎﾟｯﾌﾟ体"/>
                                <w:sz w:val="40"/>
                              </w:rPr>
                            </w:pP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FF0080"/>
                                <w:sz w:val="48"/>
                              </w:rPr>
                              <w:t>聴かせてください・・・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2;height:73.5pt;mso-wrap-distance-left:5.65pt;width:283.05pt;mso-wrap-distance-top:0pt;mso-position-horizontal-relative:text;position:absolute;margin-top:14.65pt;margin-left:-21.5pt;mso-position-vertical-relative:text;mso-wrap-distance-bottom:0pt;mso-wrap-distance-right:5.65pt;" o:spid="_x0000_s1034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firstLine="440" w:firstLineChars="100"/>
                        <w:rPr>
                          <w:rFonts w:hint="eastAsia" w:ascii="HGP創英角ﾎﾟｯﾌﾟ体" w:hAnsi="HGP創英角ﾎﾟｯﾌﾟ体" w:eastAsia="HGP創英角ﾎﾟｯﾌﾟ体"/>
                          <w:color w:val="FF0080"/>
                          <w:sz w:val="48"/>
                        </w:rPr>
                      </w:pPr>
                      <w:r>
                        <w:rPr>
                          <w:rFonts w:hint="eastAsia" w:ascii="HGP創英角ﾎﾟｯﾌﾟ体" w:hAnsi="HGP創英角ﾎﾟｯﾌﾟ体" w:eastAsia="HGP創英角ﾎﾟｯﾌﾟ体"/>
                          <w:color w:val="FF0080"/>
                          <w:sz w:val="48"/>
                        </w:rPr>
                        <w:t>あなたの声も</w:t>
                      </w:r>
                    </w:p>
                    <w:p>
                      <w:pPr>
                        <w:pStyle w:val="0"/>
                        <w:ind w:left="0" w:leftChars="0" w:firstLine="960" w:firstLineChars="200"/>
                        <w:rPr>
                          <w:rFonts w:hint="eastAsia" w:ascii="HGP創英角ﾎﾟｯﾌﾟ体" w:hAnsi="HGP創英角ﾎﾟｯﾌﾟ体" w:eastAsia="HGP創英角ﾎﾟｯﾌﾟ体"/>
                          <w:sz w:val="40"/>
                        </w:rPr>
                      </w:pPr>
                      <w:r>
                        <w:rPr>
                          <w:rFonts w:hint="eastAsia" w:ascii="HGP創英角ﾎﾟｯﾌﾟ体" w:hAnsi="HGP創英角ﾎﾟｯﾌﾟ体" w:eastAsia="HGP創英角ﾎﾟｯﾌﾟ体"/>
                          <w:color w:val="FF0080"/>
                          <w:sz w:val="48"/>
                        </w:rPr>
                        <w:t>聴かせてください・・・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　　　　　　　　　　　　　　　　　　　　　　</w:t>
      </w:r>
      <w:r>
        <w:rPr>
          <w:rFonts w:hint="eastAsia"/>
        </w:rPr>
        <w:drawing>
          <wp:inline distT="0" distB="0" distL="203200" distR="203200">
            <wp:extent cx="1515110" cy="1002030"/>
            <wp:effectExtent l="52070" t="52070" r="46990" b="57150"/>
            <wp:docPr id="1035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1002030"/>
                    </a:xfrm>
                    <a:prstGeom prst="rect">
                      <a:avLst/>
                    </a:prstGeom>
                    <a:effectLst>
                      <a:glow rad="63500">
                        <a:srgbClr val="FF0080">
                          <a:alpha val="40000"/>
                        </a:srgbClr>
                      </a:glow>
                      <a:softEdge rad="127000"/>
                    </a:effectLst>
                  </pic:spPr>
                </pic:pic>
              </a:graphicData>
            </a:graphic>
          </wp:inline>
        </w:drawing>
      </w:r>
    </w:p>
    <w:sectPr>
      <w:pgSz w:w="11906" w:h="16838"/>
      <w:pgMar w:top="1757" w:right="1701" w:bottom="1417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296</TotalTime>
  <Pages>2</Pages>
  <Words>5</Words>
  <Characters>595</Characters>
  <Application>JUST Note</Application>
  <Lines>54</Lines>
  <Paragraphs>17</Paragraphs>
  <CharactersWithSpaces>725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北原　恭子</dc:creator>
  <cp:lastModifiedBy>濱田　裕子</cp:lastModifiedBy>
  <dcterms:created xsi:type="dcterms:W3CDTF">2025-10-09T02:50:00Z</dcterms:created>
  <dcterms:modified xsi:type="dcterms:W3CDTF">2026-01-06T01:38:31Z</dcterms:modified>
  <cp:revision>36</cp:revision>
</cp:coreProperties>
</file>