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pacing w:val="53"/>
        </w:rPr>
        <w:t>町有財産使用許可申請</w:t>
      </w:r>
      <w:r>
        <w:rPr>
          <w:rFonts w:hint="eastAsia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上三川町長　　　　　　　　様</w:t>
      </w:r>
    </w:p>
    <w:p>
      <w:pPr>
        <w:pStyle w:val="0"/>
        <w:rPr>
          <w:rFonts w:hint="eastAsia"/>
        </w:rPr>
      </w:pPr>
    </w:p>
    <w:p>
      <w:pPr>
        <w:pStyle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住所　　　　　　　　　　　　　</w:t>
      </w:r>
    </w:p>
    <w:p>
      <w:pPr>
        <w:pStyle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団体名等　　　　　　　　　　　</w:t>
      </w:r>
    </w:p>
    <w:p>
      <w:pPr>
        <w:pStyle w:val="0"/>
        <w:spacing w:line="240" w:lineRule="exact"/>
        <w:jc w:val="right"/>
        <w:rPr>
          <w:rFonts w:hint="eastAsia"/>
        </w:rPr>
      </w:pPr>
    </w:p>
    <w:p>
      <w:pPr>
        <w:pStyle w:val="0"/>
        <w:spacing w:line="240" w:lineRule="exact"/>
        <w:jc w:val="right"/>
        <w:rPr>
          <w:rFonts w:hint="eastAsia"/>
        </w:rPr>
      </w:pPr>
      <w:r>
        <w:rPr>
          <w:rFonts w:hint="eastAsia"/>
        </w:rPr>
        <w:t>代表者　氏名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次の町有財産を使用したいので、許可くださるよう申請します。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5"/>
        <w:gridCol w:w="1050"/>
        <w:gridCol w:w="1057"/>
        <w:gridCol w:w="2408"/>
        <w:gridCol w:w="1049"/>
        <w:gridCol w:w="2416"/>
      </w:tblGrid>
      <w:tr>
        <w:trPr>
          <w:trHeight w:val="400" w:hRule="atLeast"/>
        </w:trPr>
        <w:tc>
          <w:tcPr>
            <w:tcW w:w="52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使用を申請する財産区分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名称等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室名等</w:t>
            </w:r>
          </w:p>
        </w:tc>
        <w:tc>
          <w:tcPr>
            <w:tcW w:w="2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その他の財産</w:t>
            </w: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上三川町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0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申請の理由・使用の目的・用途等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73" w:type="dxa"/>
            <w:gridSpan w:val="3"/>
            <w:tcBorders>
              <w:top w:val="dotDash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7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申請の期間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月　　日～　　　　年　　月　　日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午前・午後　　時　　分～午前・午後　　時　　分</w:t>
            </w:r>
            <w:r>
              <w:rPr>
                <w:rFonts w:hint="eastAsia"/>
              </w:rPr>
              <w:t>)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町の指定どおり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その他特記事項等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dotDash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5873" w:type="dxa"/>
            <w:gridSpan w:val="3"/>
            <w:tcBorders>
              <w:top w:val="dotDash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3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7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申請書副本　　　通　・　申請地平面図　　　部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62</Words>
  <Characters>359</Characters>
  <Application>JUST Note</Application>
  <Lines>2</Lines>
  <Paragraphs>1</Paragraphs>
  <CharactersWithSpaces>420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別記様式第1号(第2条関係)</dc:title>
  <dc:creator>上三川町役場</dc:creator>
  <cp:lastModifiedBy>総務課</cp:lastModifiedBy>
  <dcterms:created xsi:type="dcterms:W3CDTF">2005-04-07T06:08:00Z</dcterms:created>
  <dcterms:modified xsi:type="dcterms:W3CDTF">2023-11-20T01:19:32Z</dcterms:modified>
  <cp:revision>1</cp:revision>
</cp:coreProperties>
</file>