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D9F" w:rsidRPr="00C35FF6" w:rsidRDefault="00BC6D9F" w:rsidP="00BC6D9F">
      <w:pPr>
        <w:suppressAutoHyphens/>
        <w:wordWrap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様式第６</w:t>
      </w:r>
    </w:p>
    <w:tbl>
      <w:tblPr>
        <w:tblW w:w="87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04"/>
      </w:tblGrid>
      <w:tr w:rsidR="00BC6D9F" w:rsidRPr="00C35FF6" w:rsidTr="00BC6D9F">
        <w:tc>
          <w:tcPr>
            <w:tcW w:w="8704" w:type="dxa"/>
            <w:tcBorders>
              <w:top w:val="single" w:sz="4" w:space="0" w:color="000000"/>
              <w:left w:val="single" w:sz="4" w:space="0" w:color="000000"/>
              <w:bottom w:val="single" w:sz="4" w:space="0" w:color="000000"/>
              <w:right w:val="single" w:sz="4" w:space="0" w:color="000000"/>
            </w:tcBorders>
          </w:tcPr>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w:t>
            </w:r>
          </w:p>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5B3010">
              <w:rPr>
                <w:rFonts w:ascii="ＭＳ ゴシック" w:eastAsia="ＭＳ ゴシック" w:hAnsi="ＭＳ ゴシック" w:cs="ＭＳ ゴシック" w:hint="eastAsia"/>
                <w:color w:val="000000"/>
                <w:kern w:val="0"/>
                <w:szCs w:val="21"/>
              </w:rPr>
              <w:t>６号の規定による認定申請書</w:t>
            </w:r>
          </w:p>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C6D9F" w:rsidRPr="00C35FF6" w:rsidRDefault="00BC6D9F" w:rsidP="00415945">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上三川町長</w:t>
            </w:r>
            <w:r w:rsidRPr="00C35FF6">
              <w:rPr>
                <w:rFonts w:ascii="ＭＳ ゴシック" w:eastAsia="ＭＳ ゴシック" w:hAnsi="ＭＳ ゴシック" w:cs="ＭＳ ゴシック" w:hint="eastAsia"/>
                <w:color w:val="000000"/>
                <w:kern w:val="0"/>
                <w:szCs w:val="21"/>
              </w:rPr>
              <w:t xml:space="preserve">　殿</w:t>
            </w:r>
          </w:p>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C6D9F" w:rsidRPr="00C35FF6" w:rsidRDefault="00BC6D9F" w:rsidP="00415945">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BC6D9F" w:rsidRPr="00C35FF6" w:rsidRDefault="00BC6D9F" w:rsidP="00415945">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p>
          <w:p w:rsidR="00BC6D9F" w:rsidRPr="00C35FF6" w:rsidRDefault="00BC6D9F" w:rsidP="00415945">
            <w:pPr>
              <w:suppressAutoHyphens/>
              <w:kinsoku w:val="0"/>
              <w:wordWrap w:val="0"/>
              <w:overflowPunct w:val="0"/>
              <w:autoSpaceDE w:val="0"/>
              <w:autoSpaceDN w:val="0"/>
              <w:adjustRightInd w:val="0"/>
              <w:spacing w:line="274" w:lineRule="atLeast"/>
              <w:ind w:rightChars="232" w:right="48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5B3010">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C6D9F" w:rsidRPr="00C35FF6" w:rsidRDefault="00BC6D9F" w:rsidP="00415945">
            <w:pPr>
              <w:suppressAutoHyphens/>
              <w:kinsoku w:val="0"/>
              <w:wordWrap w:val="0"/>
              <w:overflowPunct w:val="0"/>
              <w:autoSpaceDE w:val="0"/>
              <w:autoSpaceDN w:val="0"/>
              <w:adjustRightInd w:val="0"/>
              <w:spacing w:line="274" w:lineRule="atLeast"/>
              <w:ind w:rightChars="146" w:right="30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　　　</w:t>
            </w:r>
            <w:r w:rsidRPr="00C35FF6">
              <w:rPr>
                <w:rFonts w:ascii="ＭＳ ゴシック" w:eastAsia="ＭＳ ゴシック" w:hAnsi="ＭＳ ゴシック" w:cs="ＭＳ ゴシック" w:hint="eastAsia"/>
                <w:color w:val="000000"/>
                <w:kern w:val="0"/>
                <w:szCs w:val="21"/>
              </w:rPr>
              <w:t>が破綻金融機関等となったことに伴い、金融取引の正常化を図るため、破綻金融機関等からの借入金の返済を含めた資金調達が必要となっていますので、中小企業信用保険法第２条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第６号の規定に基づき認定されるようお願いします。</w:t>
            </w:r>
          </w:p>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C6D9F" w:rsidRPr="00C35FF6" w:rsidRDefault="00BC6D9F" w:rsidP="0041594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１　　　　　</w:t>
            </w:r>
            <w:r w:rsidRPr="00C35FF6">
              <w:rPr>
                <w:rFonts w:ascii="ＭＳ ゴシック" w:eastAsia="ＭＳ ゴシック" w:hAnsi="ＭＳ ゴシック" w:cs="ＭＳ ゴシック" w:hint="eastAsia"/>
                <w:color w:val="000000"/>
                <w:kern w:val="0"/>
                <w:szCs w:val="21"/>
              </w:rPr>
              <w:t>に対する借入</w:t>
            </w:r>
          </w:p>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日から　</w:t>
            </w:r>
            <w:r>
              <w:rPr>
                <w:rFonts w:ascii="ＭＳ ゴシック" w:eastAsia="ＭＳ ゴシック" w:hAnsi="ＭＳ ゴシック" w:cs="ＭＳ ゴシック" w:hint="eastAsia"/>
                <w:color w:val="000000"/>
                <w:kern w:val="0"/>
                <w:szCs w:val="21"/>
              </w:rPr>
              <w:t xml:space="preserve">令和　年　　月　　日までの　　　　</w:t>
            </w:r>
            <w:r w:rsidRPr="00C35FF6">
              <w:rPr>
                <w:rFonts w:ascii="ＭＳ ゴシック" w:eastAsia="ＭＳ ゴシック" w:hAnsi="ＭＳ ゴシック" w:cs="ＭＳ ゴシック" w:hint="eastAsia"/>
                <w:color w:val="000000"/>
                <w:kern w:val="0"/>
                <w:szCs w:val="21"/>
              </w:rPr>
              <w:t>に</w:t>
            </w:r>
          </w:p>
          <w:p w:rsidR="00BC6D9F" w:rsidRPr="00C35FF6" w:rsidRDefault="00BC6D9F" w:rsidP="00415945">
            <w:pPr>
              <w:suppressAutoHyphens/>
              <w:kinsoku w:val="0"/>
              <w:wordWrap w:val="0"/>
              <w:overflowPunct w:val="0"/>
              <w:autoSpaceDE w:val="0"/>
              <w:autoSpaceDN w:val="0"/>
              <w:adjustRightInd w:val="0"/>
              <w:spacing w:line="274" w:lineRule="atLeast"/>
              <w:ind w:rightChars="146" w:right="30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対する借入額</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C6D9F" w:rsidRPr="00C35FF6" w:rsidRDefault="00BC6D9F" w:rsidP="004159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r w:rsidR="00BC6D9F" w:rsidRPr="00BC6D9F" w:rsidTr="00BC6D9F">
        <w:trPr>
          <w:trHeight w:val="340"/>
        </w:trPr>
        <w:tc>
          <w:tcPr>
            <w:tcW w:w="8704" w:type="dxa"/>
            <w:tcBorders>
              <w:top w:val="single" w:sz="4" w:space="0" w:color="auto"/>
              <w:left w:val="single" w:sz="4" w:space="0" w:color="000000"/>
              <w:bottom w:val="single" w:sz="4" w:space="0" w:color="000000"/>
              <w:right w:val="single" w:sz="4" w:space="0" w:color="000000"/>
            </w:tcBorders>
          </w:tcPr>
          <w:p w:rsidR="00BC6D9F" w:rsidRPr="00BC6D9F" w:rsidRDefault="00BC6D9F" w:rsidP="00BC6D9F">
            <w:pPr>
              <w:spacing w:line="240" w:lineRule="atLeast"/>
              <w:rPr>
                <w:rFonts w:ascii="ＭＳ ゴシック" w:eastAsia="ＭＳ ゴシック" w:hAnsi="ＭＳ ゴシック"/>
                <w:szCs w:val="21"/>
              </w:rPr>
            </w:pPr>
            <w:r w:rsidRPr="00BC6D9F">
              <w:rPr>
                <w:rFonts w:ascii="ＭＳ ゴシック" w:eastAsia="ＭＳ ゴシック" w:hAnsi="ＭＳ ゴシック"/>
                <w:szCs w:val="21"/>
              </w:rPr>
              <w:t>上</w:t>
            </w:r>
            <w:r w:rsidRPr="00BC6D9F">
              <w:rPr>
                <w:rFonts w:ascii="ＭＳ ゴシック" w:eastAsia="ＭＳ ゴシック" w:hAnsi="ＭＳ ゴシック" w:hint="eastAsia"/>
                <w:szCs w:val="21"/>
              </w:rPr>
              <w:t>商</w:t>
            </w:r>
            <w:r w:rsidRPr="00BC6D9F">
              <w:rPr>
                <w:rFonts w:ascii="ＭＳ ゴシック" w:eastAsia="ＭＳ ゴシック" w:hAnsi="ＭＳ ゴシック"/>
                <w:szCs w:val="21"/>
              </w:rPr>
              <w:t>第　　　　号</w:t>
            </w:r>
          </w:p>
          <w:p w:rsidR="00BC6D9F" w:rsidRPr="00BC6D9F" w:rsidRDefault="00E41302" w:rsidP="00E41302">
            <w:pPr>
              <w:spacing w:line="240" w:lineRule="atLeast"/>
              <w:rPr>
                <w:rFonts w:ascii="ＭＳ ゴシック" w:eastAsia="ＭＳ ゴシック" w:hAnsi="ＭＳ ゴシック"/>
                <w:szCs w:val="21"/>
              </w:rPr>
            </w:pPr>
            <w:r>
              <w:rPr>
                <w:rFonts w:ascii="ＭＳ ゴシック" w:eastAsia="ＭＳ ゴシック" w:hAnsi="ＭＳ ゴシック" w:hint="eastAsia"/>
                <w:szCs w:val="21"/>
              </w:rPr>
              <w:t>令和</w:t>
            </w:r>
            <w:bookmarkStart w:id="0" w:name="_GoBack"/>
            <w:bookmarkEnd w:id="0"/>
            <w:r w:rsidR="00BC6D9F" w:rsidRPr="00BC6D9F">
              <w:rPr>
                <w:rFonts w:ascii="ＭＳ ゴシック" w:eastAsia="ＭＳ ゴシック" w:hAnsi="ＭＳ ゴシック"/>
                <w:szCs w:val="21"/>
              </w:rPr>
              <w:t xml:space="preserve">　　年　　月　　日</w:t>
            </w:r>
          </w:p>
          <w:p w:rsidR="00BC6D9F" w:rsidRPr="00BC6D9F" w:rsidRDefault="00BC6D9F" w:rsidP="00BC6D9F">
            <w:pPr>
              <w:spacing w:line="240" w:lineRule="atLeast"/>
              <w:rPr>
                <w:rFonts w:ascii="ＭＳ ゴシック" w:eastAsia="ＭＳ ゴシック" w:hAnsi="ＭＳ ゴシック"/>
                <w:szCs w:val="21"/>
              </w:rPr>
            </w:pPr>
          </w:p>
          <w:p w:rsidR="00BC6D9F" w:rsidRPr="00BC6D9F" w:rsidRDefault="00BC6D9F" w:rsidP="00BC6D9F">
            <w:pPr>
              <w:spacing w:line="240" w:lineRule="atLeast"/>
              <w:rPr>
                <w:rFonts w:ascii="ＭＳ ゴシック" w:eastAsia="ＭＳ ゴシック" w:hAnsi="ＭＳ ゴシック"/>
                <w:szCs w:val="21"/>
              </w:rPr>
            </w:pPr>
            <w:r w:rsidRPr="00BC6D9F">
              <w:rPr>
                <w:rFonts w:ascii="ＭＳ ゴシック" w:eastAsia="ＭＳ ゴシック" w:hAnsi="ＭＳ ゴシック"/>
                <w:szCs w:val="21"/>
              </w:rPr>
              <w:t>申請のとおり相違ないことを認定します。</w:t>
            </w:r>
          </w:p>
          <w:p w:rsidR="00BC6D9F" w:rsidRDefault="00BC6D9F" w:rsidP="00BC6D9F">
            <w:pPr>
              <w:spacing w:line="240" w:lineRule="atLeast"/>
              <w:rPr>
                <w:rFonts w:ascii="ＭＳ ゴシック" w:eastAsia="ＭＳ ゴシック" w:hAnsi="ＭＳ ゴシック"/>
                <w:szCs w:val="21"/>
              </w:rPr>
            </w:pPr>
            <w:r w:rsidRPr="00BC6D9F">
              <w:rPr>
                <w:rFonts w:ascii="ＭＳ ゴシック" w:eastAsia="ＭＳ ゴシック" w:hAnsi="ＭＳ ゴシック"/>
                <w:szCs w:val="21"/>
              </w:rPr>
              <w:t>注）本認定書の有効期間：</w:t>
            </w:r>
            <w:r>
              <w:rPr>
                <w:rFonts w:ascii="ＭＳ ゴシック" w:eastAsia="ＭＳ ゴシック" w:hAnsi="ＭＳ ゴシック" w:hint="eastAsia"/>
                <w:szCs w:val="21"/>
              </w:rPr>
              <w:t>令和</w:t>
            </w:r>
            <w:r w:rsidRPr="00BC6D9F">
              <w:rPr>
                <w:rFonts w:ascii="ＭＳ ゴシック" w:eastAsia="ＭＳ ゴシック" w:hAnsi="ＭＳ ゴシック"/>
                <w:szCs w:val="21"/>
              </w:rPr>
              <w:t xml:space="preserve">　　年　　月　　日から</w:t>
            </w:r>
            <w:r>
              <w:rPr>
                <w:rFonts w:ascii="ＭＳ ゴシック" w:eastAsia="ＭＳ ゴシック" w:hAnsi="ＭＳ ゴシック" w:hint="eastAsia"/>
                <w:szCs w:val="21"/>
              </w:rPr>
              <w:t>令和</w:t>
            </w:r>
            <w:r w:rsidRPr="00BC6D9F">
              <w:rPr>
                <w:rFonts w:ascii="ＭＳ ゴシック" w:eastAsia="ＭＳ ゴシック" w:hAnsi="ＭＳ ゴシック"/>
                <w:szCs w:val="21"/>
              </w:rPr>
              <w:t xml:space="preserve">　　年　　月　　日まで</w:t>
            </w:r>
          </w:p>
          <w:p w:rsidR="00451A87" w:rsidRDefault="00451A87" w:rsidP="00BC6D9F">
            <w:pPr>
              <w:spacing w:line="240" w:lineRule="atLeast"/>
              <w:rPr>
                <w:rFonts w:ascii="ＭＳ ゴシック" w:eastAsia="ＭＳ ゴシック" w:hAnsi="ＭＳ ゴシック"/>
                <w:szCs w:val="21"/>
              </w:rPr>
            </w:pPr>
          </w:p>
          <w:p w:rsidR="00BC6D9F" w:rsidRPr="00BC6D9F" w:rsidRDefault="00BC6D9F" w:rsidP="00BC6D9F">
            <w:pPr>
              <w:spacing w:line="240" w:lineRule="atLeast"/>
              <w:rPr>
                <w:rFonts w:ascii="ＭＳ ゴシック" w:eastAsia="ＭＳ ゴシック" w:hAnsi="ＭＳ ゴシック"/>
                <w:szCs w:val="21"/>
              </w:rPr>
            </w:pPr>
            <w:r w:rsidRPr="00BC6D9F">
              <w:rPr>
                <w:rFonts w:ascii="ＭＳ ゴシック" w:eastAsia="ＭＳ ゴシック" w:hAnsi="ＭＳ ゴシック"/>
                <w:szCs w:val="21"/>
              </w:rPr>
              <w:t>（認定者）　上三川町長　星　野　光　利</w:t>
            </w:r>
          </w:p>
        </w:tc>
      </w:tr>
    </w:tbl>
    <w:p w:rsidR="009419BB" w:rsidRPr="00BC6D9F" w:rsidRDefault="009419BB"/>
    <w:sectPr w:rsidR="009419BB" w:rsidRPr="00BC6D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010" w:rsidRDefault="005B3010" w:rsidP="005B3010">
      <w:r>
        <w:separator/>
      </w:r>
    </w:p>
  </w:endnote>
  <w:endnote w:type="continuationSeparator" w:id="0">
    <w:p w:rsidR="005B3010" w:rsidRDefault="005B3010" w:rsidP="005B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010" w:rsidRDefault="005B3010" w:rsidP="005B3010">
      <w:r>
        <w:separator/>
      </w:r>
    </w:p>
  </w:footnote>
  <w:footnote w:type="continuationSeparator" w:id="0">
    <w:p w:rsidR="005B3010" w:rsidRDefault="005B3010" w:rsidP="005B3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9F"/>
    <w:rsid w:val="00416AD6"/>
    <w:rsid w:val="00451A87"/>
    <w:rsid w:val="005B3010"/>
    <w:rsid w:val="009419BB"/>
    <w:rsid w:val="00BC6D9F"/>
    <w:rsid w:val="00E41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212D00"/>
  <w15:chartTrackingRefBased/>
  <w15:docId w15:val="{0B7C602D-B527-4512-BA61-CB3ACD02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010"/>
    <w:pPr>
      <w:tabs>
        <w:tab w:val="center" w:pos="4252"/>
        <w:tab w:val="right" w:pos="8504"/>
      </w:tabs>
      <w:snapToGrid w:val="0"/>
    </w:pPr>
  </w:style>
  <w:style w:type="character" w:customStyle="1" w:styleId="a4">
    <w:name w:val="ヘッダー (文字)"/>
    <w:basedOn w:val="a0"/>
    <w:link w:val="a3"/>
    <w:uiPriority w:val="99"/>
    <w:rsid w:val="005B3010"/>
  </w:style>
  <w:style w:type="paragraph" w:styleId="a5">
    <w:name w:val="footer"/>
    <w:basedOn w:val="a"/>
    <w:link w:val="a6"/>
    <w:uiPriority w:val="99"/>
    <w:unhideWhenUsed/>
    <w:rsid w:val="005B3010"/>
    <w:pPr>
      <w:tabs>
        <w:tab w:val="center" w:pos="4252"/>
        <w:tab w:val="right" w:pos="8504"/>
      </w:tabs>
      <w:snapToGrid w:val="0"/>
    </w:pPr>
  </w:style>
  <w:style w:type="character" w:customStyle="1" w:styleId="a6">
    <w:name w:val="フッター (文字)"/>
    <w:basedOn w:val="a0"/>
    <w:link w:val="a5"/>
    <w:uiPriority w:val="99"/>
    <w:rsid w:val="005B3010"/>
  </w:style>
  <w:style w:type="paragraph" w:styleId="a7">
    <w:name w:val="Balloon Text"/>
    <w:basedOn w:val="a"/>
    <w:link w:val="a8"/>
    <w:uiPriority w:val="99"/>
    <w:semiHidden/>
    <w:unhideWhenUsed/>
    <w:rsid w:val="00416A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6A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2020-02-28T06:34:00Z</cp:lastPrinted>
  <dcterms:created xsi:type="dcterms:W3CDTF">2020-02-28T06:13:00Z</dcterms:created>
  <dcterms:modified xsi:type="dcterms:W3CDTF">2020-02-28T06:35:00Z</dcterms:modified>
</cp:coreProperties>
</file>